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33" w:rsidRDefault="00EF6033" w:rsidP="003C5F76">
      <w:pPr>
        <w:ind w:right="-180"/>
        <w:jc w:val="right"/>
        <w:rPr>
          <w:rFonts w:ascii="Century Gothic" w:hAnsi="Century Gothic" w:cs="Century Gothic"/>
          <w:b/>
          <w:bCs/>
          <w:u w:val="single"/>
        </w:rPr>
      </w:pPr>
      <w:r>
        <w:rPr>
          <w:rFonts w:ascii="Century Gothic" w:hAnsi="Century Gothic" w:cs="Century Gothic"/>
          <w:b/>
          <w:bCs/>
          <w:u w:val="single"/>
        </w:rPr>
        <w:t>MOST URGENT</w:t>
      </w:r>
    </w:p>
    <w:p w:rsidR="00EF6033" w:rsidRDefault="00EF6033" w:rsidP="003C5F76">
      <w:pPr>
        <w:ind w:right="-180"/>
        <w:jc w:val="right"/>
        <w:rPr>
          <w:rFonts w:ascii="Century Gothic" w:hAnsi="Century Gothic" w:cs="Century Gothic"/>
          <w:u w:val="single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bsnllogo" style="position:absolute;left:0;text-align:left;margin-left:2.25pt;margin-top:5.2pt;width:66pt;height:48.75pt;z-index:251658240;visibility:visible">
            <v:imagedata r:id="rId4" o:title=""/>
          </v:shape>
        </w:pict>
      </w:r>
    </w:p>
    <w:p w:rsidR="00EF6033" w:rsidRDefault="00EF6033" w:rsidP="003C5F76">
      <w:pPr>
        <w:ind w:right="-18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                               </w:t>
      </w:r>
      <w:r>
        <w:rPr>
          <w:rFonts w:ascii="Century Gothic" w:hAnsi="Century Gothic" w:cs="Century Gothic"/>
          <w:b/>
          <w:bCs/>
        </w:rPr>
        <w:t>OFFICE OF THE CHIEF GENERAL MANAGER, BSNL, TN CIRCLE</w:t>
      </w:r>
    </w:p>
    <w:p w:rsidR="00EF6033" w:rsidRDefault="00EF6033" w:rsidP="003C5F76">
      <w:pPr>
        <w:keepNext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                                     80, ANNA SALAI, CHENNAI-600 202</w:t>
      </w:r>
    </w:p>
    <w:p w:rsidR="00EF6033" w:rsidRDefault="00EF6033" w:rsidP="003C5F76">
      <w:pPr>
        <w:keepNext/>
        <w:jc w:val="center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     website : www.tamilnadu.bsnl.co.in</w:t>
      </w:r>
    </w:p>
    <w:p w:rsidR="00EF6033" w:rsidRDefault="00EF6033" w:rsidP="003C5F76">
      <w:pPr>
        <w:jc w:val="center"/>
        <w:rPr>
          <w:rFonts w:ascii="Century Gothic" w:hAnsi="Century Gothic" w:cs="Century Gothic"/>
          <w:b/>
          <w:bCs/>
        </w:rPr>
      </w:pPr>
      <w:r>
        <w:rPr>
          <w:noProof/>
          <w:lang w:val="en-US" w:eastAsia="en-US"/>
        </w:rPr>
        <w:pict>
          <v:shape id="Picture 2" o:spid="_x0000_s1027" type="#_x0000_t75" alt="http://61.1.197.134/connectingindia.jpg" style="position:absolute;left:0;text-align:left;margin-left:3pt;margin-top:.1pt;width:65.55pt;height:15.75pt;z-index:251659264;visibility:visible">
            <v:imagedata r:id="rId5" r:href="rId6"/>
          </v:shape>
        </w:pict>
      </w:r>
      <w:r>
        <w:rPr>
          <w:rFonts w:ascii="Century Gothic" w:hAnsi="Century Gothic" w:cs="Century Gothic"/>
          <w:b/>
          <w:bCs/>
        </w:rPr>
        <w:t xml:space="preserve">       E S T A B L I S H M E N T   S E C T I O N</w:t>
      </w:r>
    </w:p>
    <w:p w:rsidR="00EF6033" w:rsidRDefault="00EF6033" w:rsidP="003C5F76">
      <w:pPr>
        <w:ind w:right="-180"/>
        <w:rPr>
          <w:rFonts w:cs="Times New Roman"/>
          <w:sz w:val="20"/>
          <w:szCs w:val="20"/>
        </w:rPr>
      </w:pPr>
      <w:r>
        <w:rPr>
          <w:noProof/>
          <w:lang w:val="en-US" w:eastAsia="en-US"/>
        </w:rPr>
        <w:pict>
          <v:line id="_x0000_s1028" style="position:absolute;z-index:251660288" from="-5.4pt,16.1pt" to="453.6pt,16.1pt" strokeweight="3pt">
            <v:stroke linestyle="thinThin"/>
          </v:line>
        </w:pict>
      </w:r>
      <w:r>
        <w:t xml:space="preserve">                                                                                                                                                       </w:t>
      </w:r>
    </w:p>
    <w:p w:rsidR="00EF6033" w:rsidRDefault="00EF6033" w:rsidP="003C5F76">
      <w:pPr>
        <w:ind w:right="-180"/>
        <w:rPr>
          <w:rFonts w:cs="Times New Roman"/>
          <w:sz w:val="20"/>
          <w:szCs w:val="20"/>
        </w:rPr>
      </w:pPr>
    </w:p>
    <w:p w:rsidR="00EF6033" w:rsidRDefault="00EF6033" w:rsidP="003C5F76">
      <w:pPr>
        <w:ind w:right="-180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To</w:t>
      </w:r>
    </w:p>
    <w:p w:rsidR="00EF6033" w:rsidRDefault="00EF6033" w:rsidP="003C5F76">
      <w:pPr>
        <w:ind w:right="-180"/>
        <w:rPr>
          <w:rFonts w:ascii="Century Gothic" w:hAnsi="Century Gothic" w:cs="Century Gothic"/>
          <w:b/>
          <w:bCs/>
          <w:sz w:val="22"/>
          <w:szCs w:val="22"/>
        </w:rPr>
      </w:pPr>
    </w:p>
    <w:p w:rsidR="00EF6033" w:rsidRDefault="00EF6033" w:rsidP="003C5F76">
      <w:pPr>
        <w:ind w:right="-180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All Head of SSAs</w:t>
      </w:r>
    </w:p>
    <w:p w:rsidR="00EF6033" w:rsidRDefault="00EF6033" w:rsidP="003C5F76">
      <w:pPr>
        <w:ind w:right="-180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Tamil Nadu Circle</w:t>
      </w:r>
    </w:p>
    <w:p w:rsidR="00EF6033" w:rsidRDefault="00EF6033" w:rsidP="003C5F76">
      <w:pPr>
        <w:ind w:right="-180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The General Manager, BSNL,</w:t>
      </w:r>
    </w:p>
    <w:p w:rsidR="00EF6033" w:rsidRDefault="00EF6033" w:rsidP="003C5F76">
      <w:pPr>
        <w:ind w:right="-180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HR/ CMTS, TRICHY/CHENNAI /  </w:t>
      </w:r>
    </w:p>
    <w:p w:rsidR="00EF6033" w:rsidRDefault="00EF6033" w:rsidP="003C5F76">
      <w:pPr>
        <w:ind w:right="-180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Sales &amp; Mktg(CFA)/Sales&amp;Mktg CM/NW(Plg)CFA/</w:t>
      </w:r>
    </w:p>
    <w:p w:rsidR="00EF6033" w:rsidRDefault="00EF6033" w:rsidP="003C5F76">
      <w:pPr>
        <w:ind w:right="-180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NW OPS CFA/Sales Mktg CM/NW Plg  II CM/NW OPS/TR/CBT/MA</w:t>
      </w:r>
    </w:p>
    <w:p w:rsidR="00EF6033" w:rsidRDefault="00EF6033" w:rsidP="003C5F76">
      <w:pPr>
        <w:ind w:right="-180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GM Enter Prise Business/Finance/BP &amp; IT</w:t>
      </w:r>
    </w:p>
    <w:p w:rsidR="00EF6033" w:rsidRDefault="00EF6033" w:rsidP="003C5F76">
      <w:pPr>
        <w:ind w:right="-180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PCE(Civil)/Electrical/Chennai</w:t>
      </w:r>
    </w:p>
    <w:p w:rsidR="00EF6033" w:rsidRDefault="00EF6033" w:rsidP="003C5F76">
      <w:pPr>
        <w:ind w:right="-180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Chief Architect Chennai</w:t>
      </w:r>
    </w:p>
    <w:p w:rsidR="00EF6033" w:rsidRDefault="00EF6033" w:rsidP="003C5F76">
      <w:pPr>
        <w:ind w:right="-180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DGM RGM TTC Chennai</w:t>
      </w:r>
    </w:p>
    <w:p w:rsidR="00EF6033" w:rsidRDefault="00EF6033" w:rsidP="003C5F76">
      <w:pPr>
        <w:ind w:right="-180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</w:p>
    <w:p w:rsidR="00EF6033" w:rsidRDefault="00EF6033" w:rsidP="003C5F76">
      <w:pPr>
        <w:ind w:right="-180"/>
        <w:jc w:val="center"/>
        <w:rPr>
          <w:rFonts w:ascii="Century Gothic" w:hAnsi="Century Gothic" w:cs="Century Gothic"/>
          <w:b/>
          <w:bCs/>
          <w:u w:val="single"/>
        </w:rPr>
      </w:pPr>
      <w:r>
        <w:rPr>
          <w:rFonts w:ascii="Century Gothic" w:hAnsi="Century Gothic" w:cs="Century Gothic"/>
          <w:b/>
          <w:bCs/>
          <w:u w:val="single"/>
        </w:rPr>
        <w:t>No.EST/10-142/2010                       Dated at Chennai – 2, the                    6/8/2011</w:t>
      </w:r>
    </w:p>
    <w:p w:rsidR="00EF6033" w:rsidRDefault="00EF6033" w:rsidP="003C5F76">
      <w:pPr>
        <w:ind w:right="-180"/>
        <w:jc w:val="both"/>
        <w:rPr>
          <w:rFonts w:ascii="Century Gothic" w:hAnsi="Century Gothic" w:cs="Century Gothic"/>
          <w:b/>
          <w:bCs/>
        </w:rPr>
      </w:pPr>
    </w:p>
    <w:p w:rsidR="00EF6033" w:rsidRDefault="00EF6033" w:rsidP="003C5F76">
      <w:pPr>
        <w:ind w:right="-180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  <w:t>Sub: Staffing Norms – reg.</w:t>
      </w:r>
    </w:p>
    <w:p w:rsidR="00EF6033" w:rsidRDefault="00EF6033" w:rsidP="003C5F76">
      <w:pPr>
        <w:ind w:right="-180"/>
        <w:jc w:val="both"/>
        <w:rPr>
          <w:rFonts w:ascii="Century Gothic" w:hAnsi="Century Gothic" w:cs="Century Gothic"/>
          <w:b/>
          <w:bCs/>
        </w:rPr>
      </w:pPr>
    </w:p>
    <w:p w:rsidR="00EF6033" w:rsidRDefault="00EF6033" w:rsidP="00073FD2">
      <w:pPr>
        <w:ind w:right="-18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</w:rPr>
        <w:t>* * * * *</w:t>
      </w:r>
    </w:p>
    <w:p w:rsidR="00EF6033" w:rsidRDefault="00EF6033" w:rsidP="00CB4F00">
      <w:pPr>
        <w:ind w:right="-180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ab/>
        <w:t>A copy of BSNL HQ letter no.4-1/2010-Restg. Dt.4/8/2011 (Annexures  available in BSNL Intranet)  is enclosed for information and further necessary action. Kindly forward your SSA’s observations/comments if any, with regard to the new set of draft  staffing norms proposed  in order to facilitate redeployment of staff to new roles required in the changed business environment.</w:t>
      </w:r>
    </w:p>
    <w:p w:rsidR="00EF6033" w:rsidRDefault="00EF6033" w:rsidP="00CB4F00">
      <w:pPr>
        <w:ind w:right="-180"/>
        <w:jc w:val="both"/>
        <w:rPr>
          <w:rFonts w:ascii="Century Gothic" w:hAnsi="Century Gothic" w:cs="Century Gothic"/>
          <w:b/>
          <w:bCs/>
        </w:rPr>
      </w:pPr>
    </w:p>
    <w:p w:rsidR="00EF6033" w:rsidRDefault="00EF6033" w:rsidP="00CB4F00">
      <w:pPr>
        <w:ind w:right="-180" w:firstLine="720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In addition to the above, the SSA level data and staff strength details in the Annexure may be forwarded to this office on or before 10/08/2011. </w:t>
      </w:r>
    </w:p>
    <w:p w:rsidR="00EF6033" w:rsidRDefault="00EF6033" w:rsidP="00CB4F00">
      <w:pPr>
        <w:ind w:right="-180"/>
        <w:jc w:val="both"/>
        <w:rPr>
          <w:rFonts w:ascii="Century Gothic" w:hAnsi="Century Gothic" w:cs="Century Gothic"/>
          <w:b/>
          <w:bCs/>
        </w:rPr>
      </w:pPr>
    </w:p>
    <w:p w:rsidR="00EF6033" w:rsidRDefault="00EF6033" w:rsidP="00F90501">
      <w:pPr>
        <w:ind w:right="-18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</w:rPr>
        <w:t xml:space="preserve">            Matter may be treated as most urgent.</w:t>
      </w:r>
    </w:p>
    <w:p w:rsidR="00EF6033" w:rsidRDefault="00EF6033" w:rsidP="00CB4F00">
      <w:pPr>
        <w:ind w:right="-180"/>
        <w:rPr>
          <w:rFonts w:ascii="Century Gothic" w:hAnsi="Century Gothic" w:cs="Century Gothic"/>
          <w:b/>
          <w:bCs/>
          <w:sz w:val="20"/>
          <w:szCs w:val="20"/>
        </w:rPr>
      </w:pPr>
    </w:p>
    <w:p w:rsidR="00EF6033" w:rsidRDefault="00EF6033" w:rsidP="00CB4F00">
      <w:pPr>
        <w:ind w:right="-180"/>
        <w:rPr>
          <w:rFonts w:ascii="Century Gothic" w:hAnsi="Century Gothic" w:cs="Century Gothic"/>
          <w:b/>
          <w:bCs/>
          <w:sz w:val="20"/>
          <w:szCs w:val="20"/>
        </w:rPr>
      </w:pPr>
    </w:p>
    <w:p w:rsidR="00EF6033" w:rsidRDefault="00EF6033" w:rsidP="00CB4F00">
      <w:pPr>
        <w:ind w:right="-180"/>
        <w:rPr>
          <w:rFonts w:ascii="Century Gothic" w:hAnsi="Century Gothic" w:cs="Century Gothic"/>
          <w:b/>
          <w:bCs/>
          <w:sz w:val="20"/>
          <w:szCs w:val="20"/>
        </w:rPr>
      </w:pPr>
    </w:p>
    <w:p w:rsidR="00EF6033" w:rsidRDefault="00EF6033" w:rsidP="003C5F76">
      <w:pPr>
        <w:ind w:right="-180"/>
        <w:jc w:val="right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Sd.../-------------------</w:t>
      </w:r>
    </w:p>
    <w:p w:rsidR="00EF6033" w:rsidRDefault="00EF6033" w:rsidP="003C5F76">
      <w:pPr>
        <w:pStyle w:val="ListParagraph"/>
        <w:ind w:left="0"/>
        <w:jc w:val="right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(M.S.THIRUPURA SUNDARI)</w:t>
      </w:r>
    </w:p>
    <w:p w:rsidR="00EF6033" w:rsidRDefault="00EF6033" w:rsidP="003C5F76">
      <w:pPr>
        <w:pStyle w:val="ListParagraph"/>
        <w:ind w:left="0"/>
        <w:jc w:val="right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ASST. GENERAL MANAGER(EST &amp; RET)</w:t>
      </w:r>
    </w:p>
    <w:p w:rsidR="00EF6033" w:rsidRDefault="00EF6033" w:rsidP="003C5F76">
      <w:pPr>
        <w:pStyle w:val="ListParagraph"/>
        <w:ind w:left="0"/>
        <w:jc w:val="right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For CGMT, BSNL, TN CIRCLE, CHENNAI -2.</w:t>
      </w:r>
    </w:p>
    <w:p w:rsidR="00EF6033" w:rsidRPr="00CB4F00" w:rsidRDefault="00EF6033" w:rsidP="00CB4F00">
      <w:pPr>
        <w:pStyle w:val="ListParagraph"/>
        <w:ind w:left="0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Encl: As above </w:t>
      </w:r>
    </w:p>
    <w:p w:rsidR="00EF6033" w:rsidRDefault="00EF6033" w:rsidP="003C5F76">
      <w:pPr>
        <w:ind w:right="-180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Copy to: </w:t>
      </w:r>
    </w:p>
    <w:p w:rsidR="00EF6033" w:rsidRDefault="00EF6033" w:rsidP="003C5F76">
      <w:pPr>
        <w:ind w:right="-180"/>
        <w:rPr>
          <w:rFonts w:ascii="Century Gothic" w:hAnsi="Century Gothic" w:cs="Century Gothic"/>
          <w:b/>
          <w:bCs/>
          <w:sz w:val="22"/>
          <w:szCs w:val="22"/>
        </w:rPr>
      </w:pPr>
    </w:p>
    <w:p w:rsidR="00EF6033" w:rsidRDefault="00EF6033" w:rsidP="003C5F76">
      <w:pPr>
        <w:ind w:right="-180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AGM (Staff) Circle Office for further necessary action w.r.t. Circle Office.</w:t>
      </w:r>
    </w:p>
    <w:p w:rsidR="00EF6033" w:rsidRDefault="00EF6033" w:rsidP="003C5F76">
      <w:pPr>
        <w:ind w:right="-180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Double click to see Annexure:</w:t>
      </w:r>
    </w:p>
    <w:p w:rsidR="00EF6033" w:rsidRDefault="00EF6033" w:rsidP="003C5F76">
      <w:pPr>
        <w:ind w:right="-180"/>
        <w:rPr>
          <w:rFonts w:ascii="Century Gothic" w:hAnsi="Century Gothic" w:cs="Century Gothic"/>
          <w:b/>
          <w:bCs/>
          <w:sz w:val="22"/>
          <w:szCs w:val="22"/>
        </w:rPr>
      </w:pPr>
    </w:p>
    <w:p w:rsidR="00EF6033" w:rsidRDefault="00EF6033" w:rsidP="003C5F76">
      <w:pPr>
        <w:ind w:right="-180"/>
        <w:rPr>
          <w:rFonts w:ascii="Century Gothic" w:hAnsi="Century Gothic" w:cs="Century Gothic"/>
          <w:b/>
          <w:bCs/>
          <w:u w:val="single"/>
        </w:rPr>
      </w:pPr>
      <w:r w:rsidRPr="00AC37AE">
        <w:rPr>
          <w:rFonts w:ascii="Century Gothic" w:hAnsi="Century Gothic" w:cs="Century Gothic"/>
          <w:b/>
          <w:bCs/>
          <w:u w:val="single"/>
        </w:rPr>
        <w:object w:dxaOrig="1530" w:dyaOrig="1002">
          <v:shape id="_x0000_i1025" type="#_x0000_t75" style="width:76.5pt;height:50.25pt" o:ole="">
            <v:imagedata r:id="rId7" o:title=""/>
          </v:shape>
          <o:OLEObject Type="Embed" ProgID="AcroExch.Document.7" ShapeID="_x0000_i1025" DrawAspect="Icon" ObjectID="_1374401360" r:id="rId8"/>
        </w:object>
      </w:r>
      <w:r w:rsidRPr="00AC37AE">
        <w:rPr>
          <w:rFonts w:ascii="Century Gothic" w:hAnsi="Century Gothic" w:cs="Century Gothic"/>
          <w:b/>
          <w:bCs/>
          <w:u w:val="single"/>
        </w:rPr>
        <w:object w:dxaOrig="1530" w:dyaOrig="1002">
          <v:shape id="_x0000_i1026" type="#_x0000_t75" style="width:76.5pt;height:50.25pt" o:ole="">
            <v:imagedata r:id="rId9" o:title=""/>
          </v:shape>
          <o:OLEObject Type="Embed" ProgID="AcroExch.Document.7" ShapeID="_x0000_i1026" DrawAspect="Icon" ObjectID="_1374401361" r:id="rId10"/>
        </w:object>
      </w:r>
      <w:r w:rsidRPr="00AC37AE">
        <w:rPr>
          <w:rFonts w:ascii="Century Gothic" w:hAnsi="Century Gothic" w:cs="Century Gothic"/>
          <w:b/>
          <w:bCs/>
          <w:u w:val="single"/>
        </w:rPr>
        <w:object w:dxaOrig="1530" w:dyaOrig="1002">
          <v:shape id="_x0000_i1027" type="#_x0000_t75" style="width:76.5pt;height:50.25pt" o:ole="">
            <v:imagedata r:id="rId11" o:title=""/>
          </v:shape>
          <o:OLEObject Type="Embed" ProgID="Excel.Sheet.8" ShapeID="_x0000_i1027" DrawAspect="Icon" ObjectID="_1374401362" r:id="rId12"/>
        </w:object>
      </w:r>
    </w:p>
    <w:p w:rsidR="00EF6033" w:rsidRDefault="00EF6033" w:rsidP="003C5F76">
      <w:pPr>
        <w:ind w:right="-180"/>
        <w:jc w:val="right"/>
        <w:rPr>
          <w:rFonts w:ascii="Century Gothic" w:hAnsi="Century Gothic" w:cs="Century Gothic"/>
          <w:b/>
          <w:bCs/>
          <w:u w:val="single"/>
        </w:rPr>
      </w:pPr>
    </w:p>
    <w:sectPr w:rsidR="00EF6033" w:rsidSect="00CB4F00">
      <w:pgSz w:w="11907" w:h="16839" w:code="9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ush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F76"/>
    <w:rsid w:val="00073FD2"/>
    <w:rsid w:val="000B1ECA"/>
    <w:rsid w:val="00170027"/>
    <w:rsid w:val="002F3E0B"/>
    <w:rsid w:val="003C5F76"/>
    <w:rsid w:val="00454589"/>
    <w:rsid w:val="004677D1"/>
    <w:rsid w:val="00506AFC"/>
    <w:rsid w:val="00877775"/>
    <w:rsid w:val="00AC37AE"/>
    <w:rsid w:val="00CB4F00"/>
    <w:rsid w:val="00E407D6"/>
    <w:rsid w:val="00EF6033"/>
    <w:rsid w:val="00F90501"/>
    <w:rsid w:val="00FE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F76"/>
    <w:rPr>
      <w:rFonts w:ascii="Shusha" w:eastAsia="Times New Roman" w:hAnsi="Shusha" w:cs="Shusha"/>
      <w:sz w:val="24"/>
      <w:szCs w:val="24"/>
      <w:lang w:val="en-IN" w:eastAsia="en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5F7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8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61.1.197.134/connectingindia.jpg" TargetMode="External"/><Relationship Id="rId11" Type="http://schemas.openxmlformats.org/officeDocument/2006/relationships/image" Target="media/image5.emf"/><Relationship Id="rId5" Type="http://schemas.openxmlformats.org/officeDocument/2006/relationships/image" Target="media/image2.jpeg"/><Relationship Id="rId10" Type="http://schemas.openxmlformats.org/officeDocument/2006/relationships/oleObject" Target="embeddings/oleObject2.bin"/><Relationship Id="rId4" Type="http://schemas.openxmlformats.org/officeDocument/2006/relationships/image" Target="media/image1.jpeg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265</Words>
  <Characters>1512</Characters>
  <Application>Microsoft Office Outlook</Application>
  <DocSecurity>0</DocSecurity>
  <Lines>0</Lines>
  <Paragraphs>0</Paragraphs>
  <ScaleCrop>false</ScaleCrop>
  <Company>HCL Infosystems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 URGENT</dc:title>
  <dc:subject/>
  <dc:creator>admin</dc:creator>
  <cp:keywords/>
  <dc:description/>
  <cp:lastModifiedBy>sdecomputer</cp:lastModifiedBy>
  <cp:revision>2</cp:revision>
  <dcterms:created xsi:type="dcterms:W3CDTF">2011-08-09T07:53:00Z</dcterms:created>
  <dcterms:modified xsi:type="dcterms:W3CDTF">2011-08-09T07:53:00Z</dcterms:modified>
</cp:coreProperties>
</file>